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E21/LED5N075D5B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industriel étanche</w:t>
      </w:r>
    </w:p>
    <w:p>
      <w:pPr>
        <w:numPr>
          <w:ilvl w:val="0"/>
          <w:numId w:val="3"/>
        </w:numPr>
      </w:pPr>
      <w:r>
        <w:rPr/>
        <w:t xml:space="preserve">Lentille linéaire , optique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Pour environnements difficiles. Utilisation en environnements corrosifs (catégorie C1 à C4 selon EN ISO 12944) avec étriers traitement électrochimique et polissage. Conforme aux tess EN 60068-2-60, gazs corrosifs.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Flux lumineux: 7600 lm, Efficacité lumineuse: 131 lm/W.</w:t>
      </w:r>
    </w:p>
    <w:p>
      <w:pPr>
        <w:numPr>
          <w:ilvl w:val="0"/>
          <w:numId w:val="3"/>
        </w:numPr>
      </w:pPr>
      <w:r>
        <w:rPr/>
        <w:t xml:space="preserve">Consommation de courant: 58.0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97%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RG1.</w:t>
      </w:r>
    </w:p>
    <w:p>
      <w:pPr>
        <w:numPr>
          <w:ilvl w:val="0"/>
          <w:numId w:val="3"/>
        </w:numPr>
      </w:pPr>
      <w:r>
        <w:rPr/>
        <w:t xml:space="preserve">Caisson: aluminium laqué, RAL7035 - gris clair.</w:t>
      </w:r>
    </w:p>
    <w:p>
      <w:pPr>
        <w:numPr>
          <w:ilvl w:val="0"/>
          <w:numId w:val="3"/>
        </w:numPr>
      </w:pPr>
      <w:r>
        <w:rPr/>
        <w:t xml:space="preserve">Degré de protection IP: IP66.</w:t>
      </w:r>
    </w:p>
    <w:p>
      <w:pPr>
        <w:numPr>
          <w:ilvl w:val="0"/>
          <w:numId w:val="3"/>
        </w:numPr>
      </w:pPr>
      <w:r>
        <w:rPr/>
        <w:t xml:space="preserve">Degré de protection IK: IK07.</w:t>
      </w:r>
    </w:p>
    <w:p>
      <w:pPr>
        <w:numPr>
          <w:ilvl w:val="0"/>
          <w:numId w:val="3"/>
        </w:numPr>
      </w:pPr>
      <w:r>
        <w:rPr/>
        <w:t xml:space="preserve">IP par le dessous: IP69K.</w:t>
      </w:r>
    </w:p>
    <w:p>
      <w:pPr>
        <w:numPr>
          <w:ilvl w:val="0"/>
          <w:numId w:val="3"/>
        </w:numPr>
      </w:pPr>
      <w:r>
        <w:rPr/>
        <w:t xml:space="preserve">Température d'ambiance:-25°C à 35°C (Optionnel: -35°C à 60°C)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E815FE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2023-06-29T08:51:58+02:00</dcterms:created>
  <dcterms:modified xsi:type="dcterms:W3CDTF">2023-06-29T08:51:58+02:00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