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E22/LED3N045S3-ATEX1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dust- and waterproof ATEX luminaire.</w:t>
      </w:r>
    </w:p>
    <w:p>
      <w:pPr>
        <w:numPr>
          <w:ilvl w:val="0"/>
          <w:numId w:val="3"/>
        </w:numPr>
      </w:pPr>
      <w:r>
        <w:rPr/>
        <w:t xml:space="preserve">Linear lens optics, polycarbonate (PC), wide-angle light distribution.</w:t>
      </w:r>
    </w:p>
    <w:p>
      <w:pPr>
        <w:numPr>
          <w:ilvl w:val="0"/>
          <w:numId w:val="3"/>
        </w:numPr>
      </w:pPr>
      <w:r>
        <w:rPr/>
        <w:t xml:space="preserve">Suitable for ATEX zone 2, zone 21, zone 22 (2014/34/EU).</w:t>
      </w:r>
    </w:p>
    <w:p>
      <w:pPr>
        <w:numPr>
          <w:ilvl w:val="0"/>
          <w:numId w:val="3"/>
        </w:numPr>
      </w:pPr>
      <w:r>
        <w:rPr/>
        <w:t xml:space="preserve">Dimensions: 870 mm x 80 mm x 135 mm.</w:t>
      </w:r>
    </w:p>
    <w:p>
      <w:pPr>
        <w:numPr>
          <w:ilvl w:val="0"/>
          <w:numId w:val="3"/>
        </w:numPr>
      </w:pPr>
      <w:r>
        <w:rPr/>
        <w:t xml:space="preserve">Luminous flux: 5000 lm, Luminous efficacy: 128 lm/W.</w:t>
      </w:r>
    </w:p>
    <w:p>
      <w:pPr>
        <w:numPr>
          <w:ilvl w:val="0"/>
          <w:numId w:val="3"/>
        </w:numPr>
      </w:pPr>
      <w:r>
        <w:rPr/>
        <w:t xml:space="preserve">Power: 39.0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96%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RAL7035 - light grey.</w:t>
      </w:r>
    </w:p>
    <w:p>
      <w:pPr>
        <w:numPr>
          <w:ilvl w:val="0"/>
          <w:numId w:val="3"/>
        </w:numPr>
      </w:pPr>
      <w:r>
        <w:rPr/>
        <w:t xml:space="preserve">IP protection level: IP66.</w:t>
      </w:r>
    </w:p>
    <w:p>
      <w:pPr>
        <w:numPr>
          <w:ilvl w:val="0"/>
          <w:numId w:val="3"/>
        </w:numPr>
      </w:pPr>
      <w:r>
        <w:rPr/>
        <w:t xml:space="preserve">IP from below: IP69K.</w:t>
      </w:r>
    </w:p>
    <w:p>
      <w:pPr>
        <w:numPr>
          <w:ilvl w:val="0"/>
          <w:numId w:val="3"/>
        </w:numPr>
      </w:pPr>
      <w:r>
        <w:rPr/>
        <w:t xml:space="preserve">Non-replaceable light source. Replaceable control gear by a professional.</w:t>
      </w:r>
    </w:p>
    <w:p>
      <w:pPr>
        <w:numPr>
          <w:ilvl w:val="0"/>
          <w:numId w:val="3"/>
        </w:numPr>
      </w:pPr>
      <w:r>
        <w:rPr/>
        <w:t xml:space="preserve">Ambient temperature: -20°C - 40°C.</w:t>
      </w:r>
    </w:p>
    <w:p>
      <w:pPr>
        <w:numPr>
          <w:ilvl w:val="0"/>
          <w:numId w:val="3"/>
        </w:numPr>
      </w:pPr>
      <w:r>
        <w:rPr/>
        <w:t xml:space="preserve">ATEX classification: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ATEX,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E92E93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2024-04-23T15:43:18+02:00</dcterms:created>
  <dcterms:modified xsi:type="dcterms:W3CDTF">2024-04-23T15:43:18+02:00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