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E2A-S106-2Q-840-100D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1620 mm x 80 mm x 135 mm.</w:t>
      </w:r>
    </w:p>
    <w:p>
      <w:pPr>
        <w:numPr>
          <w:ilvl w:val="0"/>
          <w:numId w:val="3"/>
        </w:numPr>
      </w:pPr>
      <w:r>
        <w:rPr/>
        <w:t xml:space="preserve">Individual linear</w:t>
      </w:r>
    </w:p>
    <w:p>
      <w:pPr>
        <w:numPr>
          <w:ilvl w:val="0"/>
          <w:numId w:val="3"/>
        </w:numPr>
      </w:pPr>
      <w:r>
        <w:rPr/>
        <w:t xml:space="preserve">Luminous flux: 10000 lm, Luminous efficacy: 139 lm/W.</w:t>
      </w:r>
    </w:p>
    <w:p>
      <w:pPr>
        <w:numPr>
          <w:ilvl w:val="0"/>
          <w:numId w:val="3"/>
        </w:numPr>
      </w:pPr>
      <w:r>
        <w:rPr/>
        <w:t xml:space="preserve">Power: 72.0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64D5B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2025-05-07T08:47:29+02:00</dcterms:created>
  <dcterms:modified xsi:type="dcterms:W3CDTF">2025-05-07T08:47:29+02:00</dcterms:modified>
</cp:coreProperties>
</file>

<file path=docProps/custom.xml><?xml version="1.0" encoding="utf-8"?>
<Properties xmlns="http://schemas.openxmlformats.org/officeDocument/2006/custom-properties" xmlns:vt="http://schemas.openxmlformats.org/officeDocument/2006/docPropsVTypes"/>
</file>