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E5A-S606-4N-840-060S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lackerad aluminium. Modulen monteras på basen utan verktyg. Lämplig för eftermontering på ETAP 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1508 mm x 60 mm x 100 mm.</w:t>
      </w:r>
    </w:p>
    <w:p>
      <w:pPr>
        <w:numPr>
          <w:ilvl w:val="0"/>
          <w:numId w:val="3"/>
        </w:numPr>
      </w:pPr>
      <w:r>
        <w:rPr/>
        <w:t xml:space="preserve">Linjens slut</w:t>
      </w:r>
    </w:p>
    <w:p>
      <w:pPr>
        <w:numPr>
          <w:ilvl w:val="0"/>
          <w:numId w:val="3"/>
        </w:numPr>
      </w:pPr>
      <w:r>
        <w:rPr/>
        <w:t xml:space="preserve">Ljusflöde: 6000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40.0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C53F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2025-03-13T10:26:39+01:00</dcterms:created>
  <dcterms:modified xsi:type="dcterms:W3CDTF">2025-03-13T10:26:39+01:00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