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E5M000/LEDW040D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w:t>
      </w:r>
    </w:p>
    <w:p>
      <w:pPr>
        <w:numPr>
          <w:ilvl w:val="0"/>
          <w:numId w:val="3"/>
        </w:numPr>
      </w:pPr>
      <w:r>
        <w:rPr/>
        <w:t xml:space="preserve">Dimensions: 1518 mm x 60 mm x 100 mm.</w:t>
      </w:r>
    </w:p>
    <w:p>
      <w:pPr>
        <w:numPr>
          <w:ilvl w:val="0"/>
          <w:numId w:val="3"/>
        </w:numPr>
      </w:pPr>
      <w:r>
        <w:rPr/>
        <w:t xml:space="preserve">Flux lumineux: 4450 lm, Efficacité lumineuse: 117 lm/W.</w:t>
      </w:r>
    </w:p>
    <w:p>
      <w:pPr>
        <w:numPr>
          <w:ilvl w:val="0"/>
          <w:numId w:val="3"/>
        </w:numPr>
      </w:pPr>
      <w:r>
        <w:rPr/>
        <w:t xml:space="preserve">Consommation de courant: 38.0 W, DALI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98% de son flux lumineux initial.</w:t>
      </w:r>
    </w:p>
    <w:p>
      <w:pPr>
        <w:numPr>
          <w:ilvl w:val="0"/>
          <w:numId w:val="3"/>
        </w:numPr>
      </w:pPr>
      <w:r>
        <w:rPr/>
        <w:t xml:space="preserve">Température de couleur: , Rendu des couleurs ra: .</w:t>
      </w:r>
    </w:p>
    <w:p>
      <w:pPr>
        <w:numPr>
          <w:ilvl w:val="0"/>
          <w:numId w:val="3"/>
        </w:numPr>
      </w:pPr>
      <w:r>
        <w:rPr/>
        <w:t xml:space="preserve">Standard deviation colour matching: 3 SDCM.</w:t>
      </w:r>
    </w:p>
    <w:p>
      <w:pPr>
        <w:numPr>
          <w:ilvl w:val="0"/>
          <w:numId w:val="3"/>
        </w:numPr>
      </w:pPr>
      <w:r>
        <w:rPr/>
        <w:t xml:space="preserve">DUAL●LENS™ avec UGR &lt;= {{object.ugrClass} conforme à la norme EN 12464-1 pour des exigences visuelles et de concentration modérées.</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Essai au fil incandescent: 850°C.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9B567AB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2024-04-30T07:56:27+02:00</dcterms:created>
  <dcterms:modified xsi:type="dcterms:W3CDTF">2024-04-30T07:56:27+02:00</dcterms:modified>
</cp:coreProperties>
</file>

<file path=docProps/custom.xml><?xml version="1.0" encoding="utf-8"?>
<Properties xmlns="http://schemas.openxmlformats.org/officeDocument/2006/custom-properties" xmlns:vt="http://schemas.openxmlformats.org/officeDocument/2006/docPropsVTypes"/>
</file>