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E62/LED2N30D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Leuchte für den Einsatz in technischen Räumen und Parkhäusern. Überspannungsschutz (LN/PE) 1kV/2kV (für leichte industrielle Umgebungen).</w:t>
      </w:r>
    </w:p>
    <w:p>
      <w:pPr>
        <w:numPr>
          <w:ilvl w:val="0"/>
          <w:numId w:val="3"/>
        </w:numPr>
      </w:pPr>
      <w:r>
        <w:rPr/>
        <w:t xml:space="preserve">lineare Linse Optik,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Für den Einsatz in technischen Räumen und Parkhäusern.</w:t>
      </w:r>
    </w:p>
    <w:p>
      <w:pPr>
        <w:numPr>
          <w:ilvl w:val="0"/>
          <w:numId w:val="3"/>
        </w:numPr>
      </w:pPr>
      <w:r>
        <w:rPr/>
        <w:t xml:space="preserve">Abmessungen: 880 mm x 56 mm x 80 mm.</w:t>
      </w:r>
    </w:p>
    <w:p>
      <w:pPr>
        <w:numPr>
          <w:ilvl w:val="0"/>
          <w:numId w:val="3"/>
        </w:numPr>
      </w:pPr>
      <w:r>
        <w:rPr/>
        <w:t xml:space="preserve">Lichtstrom: 3050 lm, Spezifischer Lichtstrom: 115 lm/W.</w:t>
      </w:r>
    </w:p>
    <w:p>
      <w:pPr>
        <w:numPr>
          <w:ilvl w:val="0"/>
          <w:numId w:val="3"/>
        </w:numPr>
      </w:pPr>
      <w:r>
        <w:rPr/>
        <w:t xml:space="preserve">Anschlussleistung: 26.5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RAL7037 - Staubgrau.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6472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2025-03-19T08:15:54+01:00</dcterms:created>
  <dcterms:modified xsi:type="dcterms:W3CDTF">2025-03-19T08:15:54+01:00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