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1260 mm x 56 mm x 80 mm.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31.0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1F7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