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E62/LED3N40S</w:t>
      </w:r>
    </w:p>
    <w:p/>
    <w:p>
      <w:pPr/>
      <w:r>
        <w:pict>
          <v:shape type="#_x0000_t75" style="width:250pt; height:22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stof- en waterdicht armatuur voor gebruik in technische ruimtes en parkeergarages.</w:t>
      </w:r>
    </w:p>
    <w:p>
      <w:pPr>
        <w:numPr>
          <w:ilvl w:val="0"/>
          <w:numId w:val="3"/>
        </w:numPr>
      </w:pPr>
      <w:r>
        <w:rPr/>
        <w:t xml:space="preserve">lineaire lens optiek, polycarbonaat (PC), breedstralend lichtverdeling.</w:t>
      </w:r>
    </w:p>
    <w:p>
      <w:pPr>
        <w:numPr>
          <w:ilvl w:val="0"/>
          <w:numId w:val="3"/>
        </w:numPr>
      </w:pPr>
      <w:r>
        <w:rPr/>
        <w:t xml:space="preserve">Voor gebruik in technische ruimtes en parkeergarages.</w:t>
      </w:r>
    </w:p>
    <w:p>
      <w:pPr>
        <w:numPr>
          <w:ilvl w:val="0"/>
          <w:numId w:val="3"/>
        </w:numPr>
      </w:pPr>
      <w:r>
        <w:rPr/>
        <w:t xml:space="preserve">Afmetingen: 1260 mm x 56 mm x 80 mm.</w:t>
      </w:r>
    </w:p>
    <w:p>
      <w:pPr>
        <w:numPr>
          <w:ilvl w:val="0"/>
          <w:numId w:val="3"/>
        </w:numPr>
      </w:pPr>
      <w:r>
        <w:rPr/>
        <w:t xml:space="preserve">Lichtstroom: 4000 lm, Specifieke lichtstroom: 129 lm/W.</w:t>
      </w:r>
    </w:p>
    <w:p>
      <w:pPr>
        <w:numPr>
          <w:ilvl w:val="0"/>
          <w:numId w:val="3"/>
        </w:numPr>
      </w:pPr>
      <w:r>
        <w:rPr/>
        <w:t xml:space="preserve">Opgenomen vermogen: 31.0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Polycarbonaat behuizing, RAL7037 - stofgrijs.</w:t>
      </w:r>
    </w:p>
    <w:p>
      <w:pPr>
        <w:numPr>
          <w:ilvl w:val="0"/>
          <w:numId w:val="3"/>
        </w:numPr>
      </w:pPr>
      <w:r>
        <w:rPr/>
        <w:t xml:space="preserve">IP-graad: IP66.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6A204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2024-03-21T07:51:42+01:00</dcterms:created>
  <dcterms:modified xsi:type="dcterms:W3CDTF">2024-03-21T07:51:42+01:00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