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K1R143/1S3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Leuchte für Sicherheitsbeleuchtung für einseitige und doppelseitige Rettungszeichenleuchte.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315 mm x 33 mm x 219 mm.</w:t>
      </w:r>
    </w:p>
    <w:p>
      <w:pPr>
        <w:numPr>
          <w:ilvl w:val="0"/>
          <w:numId w:val="3"/>
        </w:numPr>
      </w:pPr>
      <w:r>
        <w:rPr/>
        <w:t xml:space="preserve">Schraubenloses Öffnen, automatischer elektrischer Kontakt beim Schließen, Anschluss-Drucksteckkontakte (bis zu 2.5mm²), für Decken- oder parallele Wand-Montage, optionales Zubehör für abgependelte oder Einbau-Montage.</w:t>
      </w:r>
    </w:p>
    <w:p>
      <w:pPr>
        <w:numPr>
          <w:ilvl w:val="0"/>
          <w:numId w:val="3"/>
        </w:numPr>
      </w:pPr>
      <w:r>
        <w:rPr/>
        <w:t xml:space="preserve">Leuchten-Lichtstrom im Notbetrieb: 80 lm.</w:t>
      </w:r>
    </w:p>
    <w:p>
      <w:pPr>
        <w:numPr>
          <w:ilvl w:val="0"/>
          <w:numId w:val="3"/>
        </w:numPr>
      </w:pPr>
      <w:r>
        <w:rPr/>
        <w:t xml:space="preserve">Anschlussleistung: 2.9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29 m.</w:t>
      </w:r>
    </w:p>
    <w:p>
      <w:pPr>
        <w:numPr>
          <w:ilvl w:val="0"/>
          <w:numId w:val="3"/>
        </w:numPr>
      </w:pPr>
      <w:r>
        <w:rPr/>
        <w:t xml:space="preserve">Betriebsdauer: 480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-.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9BAA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2025-04-17T09:01:07+02:00</dcterms:created>
  <dcterms:modified xsi:type="dcterms:W3CDTF">2025-04-17T09:01:07+02:00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