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</w:t>
      </w:r>
    </w:p>
    <w:p>
      <w:pPr>
        <w:numPr>
          <w:ilvl w:val="0"/>
          <w:numId w:val="3"/>
        </w:numPr>
      </w:pPr>
      <w:r>
        <w:rPr/>
        <w:t xml:space="preserve">Lichtopbrengst in noodwerking: 150 lm.</w:t>
      </w:r>
    </w:p>
    <w:p>
      <w:pPr>
        <w:numPr>
          <w:ilvl w:val="0"/>
          <w:numId w:val="3"/>
        </w:numPr>
      </w:pPr>
      <w:r>
        <w:rPr/>
        <w:t xml:space="preserve">Opgenomen vermogen: 0.8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C2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2025-04-17T08:59:32+02:00</dcterms:created>
  <dcterms:modified xsi:type="dcterms:W3CDTF">2025-04-17T08:59:32+02:00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