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K1R212/3S2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Runde Leuchte für Sicherheitsbeleuchtung für Rettungswege.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110 mm x 70 mm.</w:t>
      </w:r>
    </w:p>
    <w:p>
      <w:pPr>
        <w:numPr>
          <w:ilvl w:val="0"/>
          <w:numId w:val="3"/>
        </w:numPr>
      </w:pPr>
      <w:r>
        <w:rPr/>
        <w:t xml:space="preserve">Polycarbonat-Gehäuse mit eingelassener Optik, Elektronik in separatem Polycarbonat-Gehäuse,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205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19.9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2397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2025-04-17T08:56:56+02:00</dcterms:created>
  <dcterms:modified xsi:type="dcterms:W3CDTF">2025-04-17T08:56:56+02:00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