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560 lm.</w:t>
      </w:r>
    </w:p>
    <w:p>
      <w:pPr>
        <w:numPr>
          <w:ilvl w:val="0"/>
          <w:numId w:val="3"/>
        </w:numPr>
      </w:pPr>
      <w:r>
        <w:rPr/>
        <w:t xml:space="preserve">Anschlussleistung: 7.1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12.2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5B8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