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K225/3OS2</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Square light distribution, optimized to avoid dark spots.</w:t>
      </w:r>
    </w:p>
    <w:p>
      <w:pPr>
        <w:numPr>
          <w:ilvl w:val="0"/>
          <w:numId w:val="3"/>
        </w:numPr>
      </w:pPr>
      <w:r>
        <w:rPr/>
        <w:t xml:space="preserve">Lumen output in emergency mode: 202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10.9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89C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2025-05-27T11:08:27+02:00</dcterms:created>
  <dcterms:modified xsi:type="dcterms:W3CDTF">2025-05-27T11:08:27+02:00</dcterms:modified>
</cp:coreProperties>
</file>

<file path=docProps/custom.xml><?xml version="1.0" encoding="utf-8"?>
<Properties xmlns="http://schemas.openxmlformats.org/officeDocument/2006/custom-properties" xmlns:vt="http://schemas.openxmlformats.org/officeDocument/2006/docPropsVTypes"/>
</file>