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K245/3O</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double sided signage. Surface mounted.</w:t>
      </w:r>
    </w:p>
    <w:p>
      <w:pPr>
        <w:numPr>
          <w:ilvl w:val="0"/>
          <w:numId w:val="3"/>
        </w:numPr>
      </w:pPr>
      <w:r>
        <w:rPr/>
        <w:t xml:space="preserve">Autonomous luminaire (contains battery).</w:t>
      </w:r>
    </w:p>
    <w:p>
      <w:pPr>
        <w:numPr>
          <w:ilvl w:val="0"/>
          <w:numId w:val="3"/>
        </w:numPr>
      </w:pPr>
      <w:r>
        <w:rPr/>
        <w:t xml:space="preserve">Dimensions: 359 mm x 180 mm x 225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 With battery heater, allowed ambient temperature -20°C to +35°C.</w:t>
      </w:r>
    </w:p>
    <w:p>
      <w:pPr>
        <w:numPr>
          <w:ilvl w:val="0"/>
          <w:numId w:val="3"/>
        </w:numPr>
      </w:pPr>
      <w:r>
        <w:rPr/>
        <w:t xml:space="preserve">Lumen output in emergency mode: 55 lm.</w:t>
      </w:r>
    </w:p>
    <w:p>
      <w:pPr>
        <w:numPr>
          <w:ilvl w:val="0"/>
          <w:numId w:val="3"/>
        </w:numPr>
      </w:pPr>
      <w:r>
        <w:rPr/>
        <w:t xml:space="preserve">Power consumption in standby: 3.8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B51D0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2024-01-05T15:34:43+01:00</dcterms:created>
  <dcterms:modified xsi:type="dcterms:W3CDTF">2024-01-05T15:34:43+01:00</dcterms:modified>
</cp:coreProperties>
</file>

<file path=docProps/custom.xml><?xml version="1.0" encoding="utf-8"?>
<Properties xmlns="http://schemas.openxmlformats.org/officeDocument/2006/custom-properties" xmlns:vt="http://schemas.openxmlformats.org/officeDocument/2006/docPropsVTypes"/>
</file>