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K245/3S2</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double sided signage. Surface mounted.</w:t>
      </w:r>
    </w:p>
    <w:p>
      <w:pPr>
        <w:numPr>
          <w:ilvl w:val="0"/>
          <w:numId w:val="3"/>
        </w:numPr>
      </w:pPr>
      <w:r>
        <w:rPr/>
        <w:t xml:space="preserve">Autonomous luminaire (contains battery).</w:t>
      </w:r>
    </w:p>
    <w:p>
      <w:pPr>
        <w:numPr>
          <w:ilvl w:val="0"/>
          <w:numId w:val="3"/>
        </w:numPr>
      </w:pPr>
      <w:r>
        <w:rPr/>
        <w:t xml:space="preserve">Dimensions: 359 mm x 180 mm x 225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55 lm.</w:t>
      </w:r>
    </w:p>
    <w:p>
      <w:pPr>
        <w:numPr>
          <w:ilvl w:val="0"/>
          <w:numId w:val="3"/>
        </w:numPr>
      </w:pPr>
      <w:r>
        <w:rPr/>
        <w:t xml:space="preserve">Power consumption in standby: 3.8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14D1E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2025-04-17T09:08:34+02:00</dcterms:created>
  <dcterms:modified xsi:type="dcterms:W3CDTF">2025-04-17T09:08:34+02:00</dcterms:modified>
</cp:coreProperties>
</file>

<file path=docProps/custom.xml><?xml version="1.0" encoding="utf-8"?>
<Properties xmlns="http://schemas.openxmlformats.org/officeDocument/2006/custom-properties" xmlns:vt="http://schemas.openxmlformats.org/officeDocument/2006/docPropsVTypes"/>
</file>