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250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12.5 m.  À une hauteur de montage de 2.8 m, l'éclairage au sol est de 1 lux avec une interdistance ("b") de 10.2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41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