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600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13.8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15.9 m.  À une hauteur de montage de 2.8 m, l'éclairage au sol est de 1 lux avec une interdistance ("b") de 12.9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EC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