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K266/6</w:t>
      </w:r>
    </w:p>
    <w:p/>
    <w:p>
      <w:pPr/>
      <w:r>
        <w:pict>
          <v:shape type="#_x0000_t75" stroked="f"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with comfortable diffuse lighting. DALI-2.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600 lm.</w:t>
      </w:r>
    </w:p>
    <w:p>
      <w:pPr>
        <w:numPr>
          <w:ilvl w:val="0"/>
          <w:numId w:val="3"/>
        </w:numPr>
      </w:pPr>
      <w:r>
        <w:rPr/>
        <w:t xml:space="preserve">Inderdistance escape route: at a mounting height of 2.8 m, the illumination on the floor is 1 lux with an interdistance ("b") of 13.0 m.</w:t>
      </w:r>
    </w:p>
    <w:p>
      <w:pPr>
        <w:numPr>
          <w:ilvl w:val="0"/>
          <w:numId w:val="3"/>
        </w:numPr>
      </w:pPr>
      <w:r>
        <w:rPr/>
        <w:t xml:space="preserve">Interdistance anti-panic: at a mounting height of 2.8 m, the illumination on the floor is 0.5 lux with an interdistance ("b") of 15.0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0C2BE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2025-06-02T18:46:12+02:00</dcterms:created>
  <dcterms:modified xsi:type="dcterms:W3CDTF">2025-06-02T18:46:12+02:00</dcterms:modified>
</cp:coreProperties>
</file>

<file path=docProps/custom.xml><?xml version="1.0" encoding="utf-8"?>
<Properties xmlns="http://schemas.openxmlformats.org/officeDocument/2006/custom-properties" xmlns:vt="http://schemas.openxmlformats.org/officeDocument/2006/docPropsVTypes"/>
</file>