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Minimalistic design square emergency luminaire for escape route lighting. Recessed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80 mm x 80 mm x 50 mm.</w:t>
      </w:r>
    </w:p>
    <w:p>
      <w:pPr>
        <w:numPr>
          <w:ilvl w:val="0"/>
          <w:numId w:val="3"/>
        </w:numPr>
      </w:pPr>
      <w:r>
        <w:rPr/>
        <w:t xml:space="preserve">Line-shaped light distribution, optimized for 1 lux along the escape route axis.</w:t>
      </w:r>
    </w:p>
    <w:p>
      <w:pPr>
        <w:numPr>
          <w:ilvl w:val="0"/>
          <w:numId w:val="3"/>
        </w:numPr>
      </w:pPr>
      <w:r>
        <w:rPr/>
        <w:t xml:space="preserve">Lumen output in emergency mode: 200 lm.</w:t>
      </w:r>
    </w:p>
    <w:p>
      <w:pPr>
        <w:numPr>
          <w:ilvl w:val="0"/>
          <w:numId w:val="3"/>
        </w:numPr>
      </w:pPr>
      <w:r>
        <w:rPr/>
        <w:t xml:space="preserve">Power consumption in standby: 0.2 W.</w:t>
      </w:r>
    </w:p>
    <w:p>
      <w:pPr>
        <w:numPr>
          <w:ilvl w:val="0"/>
          <w:numId w:val="3"/>
        </w:numPr>
      </w:pPr>
      <w:r>
        <w:rPr/>
        <w:t xml:space="preserve">Voltage: 220-240V.</w:t>
      </w:r>
    </w:p>
    <w:p>
      <w:pPr>
        <w:numPr>
          <w:ilvl w:val="0"/>
          <w:numId w:val="3"/>
        </w:numPr>
      </w:pPr>
      <w:r>
        <w:rPr/>
        <w:t xml:space="preserve">Autonomy: 60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1 x LiFePO4 3,2V 1,5Ah.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RG1.</w:t>
      </w:r>
    </w:p>
    <w:p>
      <w:pPr>
        <w:numPr>
          <w:ilvl w:val="0"/>
          <w:numId w:val="3"/>
        </w:numPr>
      </w:pPr>
      <w:r>
        <w:rPr/>
        <w:t xml:space="preserve">Texture coated aluminum cover, polycarbonate housing, RAL9003 - white / Configurable.</w:t>
      </w:r>
    </w:p>
    <w:p>
      <w:pPr>
        <w:numPr>
          <w:ilvl w:val="0"/>
          <w:numId w:val="3"/>
        </w:numPr>
      </w:pPr>
      <w:r>
        <w:rPr/>
        <w:t xml:space="preserve">IP protection level: IP20.</w:t>
      </w:r>
    </w:p>
    <w:p>
      <w:pPr>
        <w:numPr>
          <w:ilvl w:val="0"/>
          <w:numId w:val="3"/>
        </w:numPr>
      </w:pPr>
      <w:r>
        <w:rPr/>
        <w:t xml:space="preserve">IK protection level: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89EB3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2025-10-21T11:57:26+02:00</dcterms:created>
  <dcterms:modified xsi:type="dcterms:W3CDTF">2025-10-21T11:57:26+02:00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