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Design minimaliste luminaire d'éclairage de sécurité rond pour éclairage d'évacuation. A encastrer.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Ø 80 mm x 50 mm.</w:t>
      </w:r>
    </w:p>
    <w:p>
      <w:pPr>
        <w:numPr>
          <w:ilvl w:val="0"/>
          <w:numId w:val="3"/>
        </w:numPr>
      </w:pPr>
      <w:r>
        <w:rPr/>
        <w:t xml:space="preserve">Distribution lumineuse en forme de ligne, optimisée pour 1 lux le long du chemin de fuite.</w:t>
      </w:r>
    </w:p>
    <w:p>
      <w:pPr>
        <w:numPr>
          <w:ilvl w:val="0"/>
          <w:numId w:val="3"/>
        </w:numPr>
      </w:pPr>
      <w:r>
        <w:rPr/>
        <w:t xml:space="preserve">Lumen en état de secours: 95 lm.</w:t>
      </w:r>
    </w:p>
    <w:p>
      <w:pPr>
        <w:numPr>
          <w:ilvl w:val="0"/>
          <w:numId w:val="3"/>
        </w:numPr>
      </w:pPr>
      <w:r>
        <w:rPr/>
        <w:t xml:space="preserve">Consommation de courant: 0.2 W.</w:t>
      </w:r>
    </w:p>
    <w:p>
      <w:pPr>
        <w:numPr>
          <w:ilvl w:val="0"/>
          <w:numId w:val="3"/>
        </w:numPr>
      </w:pPr>
      <w:r>
        <w:rPr/>
        <w:t xml:space="preserve">Tension: 220-240V.</w:t>
      </w:r>
    </w:p>
    <w:p>
      <w:pPr>
        <w:numPr>
          <w:ilvl w:val="0"/>
          <w:numId w:val="3"/>
        </w:numPr>
      </w:pPr>
      <w:r>
        <w:rPr/>
        <w:t xml:space="preserve">Autonomie: 180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1 UNLIMITED.</w:t>
      </w:r>
    </w:p>
    <w:p>
      <w:pPr>
        <w:numPr>
          <w:ilvl w:val="0"/>
          <w:numId w:val="3"/>
        </w:numPr>
      </w:pPr>
      <w:r>
        <w:rPr/>
        <w:t xml:space="preserve">Couvercle en aluminium texturé, polycarbonate caisson, RAL9003 - blanc / Configurable.</w:t>
      </w:r>
    </w:p>
    <w:p>
      <w:pPr>
        <w:numPr>
          <w:ilvl w:val="0"/>
          <w:numId w:val="3"/>
        </w:numPr>
      </w:pPr>
      <w:r>
        <w:rPr/>
        <w:t xml:space="preserve">Degré de protection IP: IP20.</w:t>
      </w:r>
    </w:p>
    <w:p>
      <w:pPr>
        <w:numPr>
          <w:ilvl w:val="0"/>
          <w:numId w:val="3"/>
        </w:numPr>
      </w:pPr>
      <w:r>
        <w:rPr/>
        <w:t xml:space="preserve">Degré de protection IK: IK04.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35E83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2025-10-22T14:03:59+02:00</dcterms:created>
  <dcterms:modified xsi:type="dcterms:W3CDTF">2025-10-22T14:03:59+02:00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