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K9R01/3N-230S20</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 module de sécurité pour éclairage d'évacuation. A encastrer.</w:t>
      </w:r>
    </w:p>
    <w:p>
      <w:pPr>
        <w:numPr>
          <w:ilvl w:val="0"/>
          <w:numId w:val="3"/>
        </w:numPr>
      </w:pPr>
      <w:r>
        <w:rPr/>
        <w:t xml:space="preserve">Pour alimentation centrale.</w:t>
      </w:r>
    </w:p>
    <w:p>
      <w:pPr>
        <w:numPr>
          <w:ilvl w:val="0"/>
          <w:numId w:val="3"/>
        </w:numPr>
      </w:pPr>
      <w:r>
        <w:rPr/>
        <w:t xml:space="preserve">Dimensions: Ø 30 mm x 32 mm.</w:t>
      </w:r>
    </w:p>
    <w:p>
      <w:pPr>
        <w:numPr>
          <w:ilvl w:val="0"/>
          <w:numId w:val="3"/>
        </w:numPr>
      </w:pPr>
      <w:r>
        <w:rPr/>
        <w:t xml:space="preserve">Dimensions discrètes, avec dissipateur de chaleur en aluminium extrudé et moulure de 5 mm en option, électronique dans un boîtier séparé en polycarbonate avec ouverture sans vis, connexion électrique automatique, bornes enfichable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210 lm.</w:t>
      </w:r>
    </w:p>
    <w:p>
      <w:pPr>
        <w:numPr>
          <w:ilvl w:val="0"/>
          <w:numId w:val="3"/>
        </w:numPr>
      </w:pPr>
      <w:r>
        <w:rPr/>
        <w:t xml:space="preserve">Consommation de courant: 3.4 W.</w:t>
      </w:r>
    </w:p>
    <w:p>
      <w:pPr>
        <w:numPr>
          <w:ilvl w:val="0"/>
          <w:numId w:val="3"/>
        </w:numPr>
      </w:pPr>
      <w:r>
        <w:rPr/>
        <w:t xml:space="preserve">Tension: 220-230V.</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Ailette de refroidissement en aluminium extrudé caisson, RAL9003 - blanc.</w:t>
      </w:r>
    </w:p>
    <w:p>
      <w:pPr>
        <w:numPr>
          <w:ilvl w:val="0"/>
          <w:numId w:val="3"/>
        </w:numPr>
      </w:pPr>
      <w:r>
        <w:rPr/>
        <w:t xml:space="preserve">Degré de protection IP: IP20.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767CD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2025-04-17T09:32:57+02:00</dcterms:created>
  <dcterms:modified xsi:type="dcterms:W3CDTF">2025-04-17T09:32:57+02:00</dcterms:modified>
</cp:coreProperties>
</file>

<file path=docProps/custom.xml><?xml version="1.0" encoding="utf-8"?>
<Properties xmlns="http://schemas.openxmlformats.org/officeDocument/2006/custom-properties" xmlns:vt="http://schemas.openxmlformats.org/officeDocument/2006/docPropsVTypes"/>
</file>