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K9R013/3NS2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noodmodule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30 mm x 32 mm.</w:t>
      </w:r>
    </w:p>
    <w:p>
      <w:pPr>
        <w:numPr>
          <w:ilvl w:val="0"/>
          <w:numId w:val="3"/>
        </w:numPr>
      </w:pPr>
      <w:r>
        <w:rPr/>
        <w:t xml:space="preserve">Minimale afmetingen, met geëxtrudeerd aluminium koellichaam en optionele 5 mm afwerkboord, elektronica in afzonderlijke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210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Koellichaam van geëxtrudeerd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6C2C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2025-04-17T09:32:39+02:00</dcterms:created>
  <dcterms:modified xsi:type="dcterms:W3CDTF">2025-04-17T09:32:39+02:00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