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K9R02/3N-230S11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Mini-Modul für Sicherheitsbeleuchtung für Antipanik-Beleuchtung. Einbau.</w:t>
      </w:r>
    </w:p>
    <w:p>
      <w:pPr>
        <w:numPr>
          <w:ilvl w:val="0"/>
          <w:numId w:val="3"/>
        </w:numPr>
      </w:pPr>
      <w:r>
        <w:rPr/>
        <w:t xml:space="preserve">Für zentrale Versorgung.</w:t>
      </w:r>
    </w:p>
    <w:p>
      <w:pPr>
        <w:numPr>
          <w:ilvl w:val="0"/>
          <w:numId w:val="3"/>
        </w:numPr>
      </w:pPr>
      <w:r>
        <w:rPr/>
        <w:t xml:space="preserve">Abmessungen: Ø 30 mm x 32 mm.</w:t>
      </w:r>
    </w:p>
    <w:p>
      <w:pPr>
        <w:numPr>
          <w:ilvl w:val="0"/>
          <w:numId w:val="3"/>
        </w:numPr>
      </w:pPr>
      <w:r>
        <w:rPr/>
        <w:t xml:space="preserve">Geringe Abmessungen, mit extrudiertem Aluminium-Kühlkörper und optionalem 5 mm-Rand, Elektronik in separatem Polycarbonat-Gehäuse, schraubenloses Öffnen, automatischer elektrischer Kontakt beim Schließen, Anschluss-Steckkontakte (bis zu 2.5mm²)</w:t>
      </w:r>
    </w:p>
    <w:p>
      <w:pPr>
        <w:numPr>
          <w:ilvl w:val="0"/>
          <w:numId w:val="3"/>
        </w:numPr>
      </w:pPr>
      <w:r>
        <w:rPr/>
        <w:t xml:space="preserve">Quadratische Antipanik-Lichtverteilung, optimiert zur Vermeidung unbeleuchteter Teilflächen.</w:t>
      </w:r>
    </w:p>
    <w:p>
      <w:pPr>
        <w:numPr>
          <w:ilvl w:val="0"/>
          <w:numId w:val="3"/>
        </w:numPr>
      </w:pPr>
      <w:r>
        <w:rPr/>
        <w:t xml:space="preserve">Leuchten-Lichtstrom im Notbetrieb: 220 lm.</w:t>
      </w:r>
    </w:p>
    <w:p>
      <w:pPr>
        <w:numPr>
          <w:ilvl w:val="0"/>
          <w:numId w:val="3"/>
        </w:numPr>
      </w:pPr>
      <w:r>
        <w:rPr/>
        <w:t xml:space="preserve">Anschlussleistung: 3.4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DALI-Software; polaritätsunabhängige 2Ader-Bus-Kommunikation.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UNLIMITED.</w:t>
      </w:r>
    </w:p>
    <w:p>
      <w:pPr>
        <w:numPr>
          <w:ilvl w:val="0"/>
          <w:numId w:val="3"/>
        </w:numPr>
      </w:pPr>
      <w:r>
        <w:rPr/>
        <w:t xml:space="preserve">Kühlkörper aus extrudiertem aluminium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FE1038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2024-01-05T15:56:35+01:00</dcterms:created>
  <dcterms:modified xsi:type="dcterms:W3CDTF">2024-01-05T15:56:35+01:00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