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K9R113/3-AX1S11-D800A25</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square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152 mm x 152 mm x 32 mm.</w:t>
      </w:r>
    </w:p>
    <w:p>
      <w:pPr>
        <w:numPr>
          <w:ilvl w:val="0"/>
          <w:numId w:val="3"/>
        </w:numPr>
      </w:pPr>
      <w:r>
        <w:rPr/>
        <w:t xml:space="preserve">Powder coated zamak cover with sunk optics and flush aspect, polycarbonate base, screwless opening, automatic electrical connection, screwless wire terminals (up to 2.5 mm²).</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280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20.7 m.</w:t>
      </w:r>
    </w:p>
    <w:p>
      <w:pPr>
        <w:numPr>
          <w:ilvl w:val="0"/>
          <w:numId w:val="3"/>
        </w:numPr>
      </w:pPr>
      <w:r>
        <w:rPr/>
        <w:t xml:space="preserve">Voltage: 220-230V.</w:t>
      </w:r>
    </w:p>
    <w:p>
      <w:pPr>
        <w:numPr>
          <w:ilvl w:val="0"/>
          <w:numId w:val="3"/>
        </w:numPr>
      </w:pPr>
      <w:r>
        <w:rPr/>
        <w:t xml:space="preserve">Autonomy: 90 minutes. The luminaire contains lamp data, battery date and type as required according to EN 60598-2.22.</w:t>
      </w:r>
    </w:p>
    <w:p>
      <w:pPr>
        <w:numPr>
          <w:ilvl w:val="0"/>
          <w:numId w:val="3"/>
        </w:numPr>
      </w:pPr>
      <w:r>
        <w:rPr/>
        <w:t xml:space="preserve">Battery: 4 x NiMh 1,2V 2,2Ah. Battery lifetime: 8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Powder coated die-cast zamak housing, RAL9003 - white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411A9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2024-01-05T15:50:14+01:00</dcterms:created>
  <dcterms:modified xsi:type="dcterms:W3CDTF">2024-01-05T15:50:14+01:00</dcterms:modified>
</cp:coreProperties>
</file>

<file path=docProps/custom.xml><?xml version="1.0" encoding="utf-8"?>
<Properties xmlns="http://schemas.openxmlformats.org/officeDocument/2006/custom-properties" xmlns:vt="http://schemas.openxmlformats.org/officeDocument/2006/docPropsVTypes"/>
</file>