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K9R12/3N-230X1C3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Desenho minimalista luminária de emergência quadrado para iluminação de presença. Montagem saliente.</w:t>
      </w:r>
    </w:p>
    <w:p>
      <w:pPr>
        <w:numPr>
          <w:ilvl w:val="0"/>
          <w:numId w:val="3"/>
        </w:numPr>
      </w:pPr>
      <w:r>
        <w:rPr/>
        <w:t xml:space="preserve">Alimentação central.</w:t>
      </w:r>
    </w:p>
    <w:p>
      <w:pPr>
        <w:numPr>
          <w:ilvl w:val="0"/>
          <w:numId w:val="3"/>
        </w:numPr>
      </w:pPr>
      <w:r>
        <w:rPr/>
        <w:t xml:space="preserve">Dimensões: 152 mm x 152 mm x 32 mm.</w:t>
      </w:r>
    </w:p>
    <w:p>
      <w:pPr>
        <w:numPr>
          <w:ilvl w:val="0"/>
          <w:numId w:val="3"/>
        </w:numPr>
      </w:pPr>
      <w:r>
        <w:rPr/>
        <w:t xml:space="preserve">Corpo en zamak pó revestido com ótica afundada e aspecto nivelado, base em policarbonato, abertura que dispensa o uso de parafusos, conexão elétrica automática (até 2.5mm²), terminais de fio sem parafusos.</w:t>
      </w:r>
    </w:p>
    <w:p>
      <w:pPr>
        <w:numPr>
          <w:ilvl w:val="0"/>
          <w:numId w:val="3"/>
        </w:numPr>
      </w:pPr>
      <w:r>
        <w:rPr/>
        <w:t xml:space="preserve">Distribuição quadrada da luz, otimizada para evitar zonas escuras.</w:t>
      </w:r>
    </w:p>
    <w:p>
      <w:pPr>
        <w:numPr>
          <w:ilvl w:val="0"/>
          <w:numId w:val="3"/>
        </w:numPr>
      </w:pPr>
      <w:r>
        <w:rPr/>
        <w:t xml:space="preserve">Fluxo luminoso em estado de emergência: 300 lm.</w:t>
      </w:r>
    </w:p>
    <w:p>
      <w:pPr>
        <w:numPr>
          <w:ilvl w:val="0"/>
          <w:numId w:val="3"/>
        </w:numPr>
      </w:pPr>
      <w:r>
        <w:rPr/>
        <w:t xml:space="preserve">Potência: 4.3 W.</w:t>
      </w:r>
    </w:p>
    <w:p>
      <w:pPr>
        <w:numPr>
          <w:ilvl w:val="0"/>
          <w:numId w:val="3"/>
        </w:numPr>
      </w:pPr>
      <w:r>
        <w:rPr/>
        <w:t xml:space="preserve">Interdistância da via de anti-pânico: A uma altura de montagem de 2.8 m, a iluminação no chão é de 1 lux com uma interdistância ("b") de 12.0 m.  A uma altura de montagem de 2.8 m, a iluminação no chão é de 0.5 lux com uma interdistância ("b") de 12.0 m.</w:t>
      </w:r>
    </w:p>
    <w:p>
      <w:pPr>
        <w:numPr>
          <w:ilvl w:val="0"/>
          <w:numId w:val="3"/>
        </w:numPr>
      </w:pPr>
      <w:r>
        <w:rPr/>
        <w:t xml:space="preserve">Tensão: 220-230V.</w:t>
      </w:r>
    </w:p>
    <w:p>
      <w:pPr>
        <w:numPr>
          <w:ilvl w:val="0"/>
          <w:numId w:val="3"/>
        </w:numPr>
      </w:pPr>
      <w:r>
        <w:rPr/>
        <w:t xml:space="preserve">Contém módulo de comunicação MSÜ3 endereçável, para uso com um sistema de bateria central.</w:t>
      </w:r>
    </w:p>
    <w:p>
      <w:pPr>
        <w:numPr>
          <w:ilvl w:val="0"/>
          <w:numId w:val="3"/>
        </w:numPr>
      </w:pPr>
      <w:r>
        <w:rPr/>
        <w:t xml:space="preserve">Classe de isolamento: classe II.</w:t>
      </w:r>
    </w:p>
    <w:p>
      <w:pPr>
        <w:numPr>
          <w:ilvl w:val="0"/>
          <w:numId w:val="3"/>
        </w:numPr>
      </w:pPr>
      <w:r>
        <w:rPr/>
        <w:t xml:space="preserve">Segurança fotobiológica EN 62471: RISK GROUP 1 UNLIMITED.</w:t>
      </w:r>
    </w:p>
    <w:p>
      <w:pPr>
        <w:numPr>
          <w:ilvl w:val="0"/>
          <w:numId w:val="3"/>
        </w:numPr>
      </w:pPr>
      <w:r>
        <w:rPr/>
        <w:t xml:space="preserve">Zamak pó revestido base, RAL9003 - branco (texturado).</w:t>
      </w:r>
    </w:p>
    <w:p>
      <w:pPr>
        <w:numPr>
          <w:ilvl w:val="0"/>
          <w:numId w:val="3"/>
        </w:numPr>
      </w:pPr>
      <w:r>
        <w:rPr/>
        <w:t xml:space="preserve">Grau de protecção IP: IP42.</w:t>
      </w:r>
    </w:p>
    <w:p>
      <w:pPr>
        <w:numPr>
          <w:ilvl w:val="0"/>
          <w:numId w:val="3"/>
        </w:numPr>
      </w:pPr>
      <w:r>
        <w:rPr/>
        <w:t xml:space="preserve">Grau de protecção IK: IK04.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luminária, fonte de luz, driver e bateria.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60C7737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2024-01-05T15:41:36+01:00</dcterms:created>
  <dcterms:modified xsi:type="dcterms:W3CDTF">2024-01-05T15:41:36+01:00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