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K9R15/3-230X2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Minimalistisches Design Leuchte für Sicherheitsbeleuchtung für einseitige und doppelseitige Rettungszeichenleuchte. Decken-Einbau.</w:t>
      </w:r>
    </w:p>
    <w:p>
      <w:pPr>
        <w:numPr>
          <w:ilvl w:val="0"/>
          <w:numId w:val="3"/>
        </w:numPr>
      </w:pPr>
      <w:r>
        <w:rPr/>
        <w:t xml:space="preserve">Für zentrale Versorgung.</w:t>
      </w:r>
    </w:p>
    <w:p>
      <w:pPr>
        <w:numPr>
          <w:ilvl w:val="0"/>
          <w:numId w:val="3"/>
        </w:numPr>
      </w:pPr>
      <w:r>
        <w:rPr/>
        <w:t xml:space="preserve">Abmessungen: 152 mm x 152 mm x 32 mm.</w:t>
      </w:r>
    </w:p>
    <w:p>
      <w:pPr>
        <w:numPr>
          <w:ilvl w:val="0"/>
          <w:numId w:val="3"/>
        </w:numPr>
      </w:pPr>
      <w:r>
        <w:rPr/>
        <w:t xml:space="preserve">Pulverbeschichteter Zamak Abdeckung, schraubenloses Öffnen, automatischer elektrischer Kontakt beim Schließen, Anschluss-Steckkontakte (bis zu 2.5mm²). Beleuchtete Acryl-Platte 76mm.</w:t>
      </w:r>
    </w:p>
    <w:p>
      <w:pPr>
        <w:numPr>
          <w:ilvl w:val="0"/>
          <w:numId w:val="3"/>
        </w:numPr>
      </w:pPr>
      <w:r>
        <w:rPr/>
        <w:t xml:space="preserve">Leuchten-Lichtstrom im Notbetrieb: 50 lm.</w:t>
      </w:r>
    </w:p>
    <w:p>
      <w:pPr>
        <w:numPr>
          <w:ilvl w:val="0"/>
          <w:numId w:val="3"/>
        </w:numPr>
      </w:pPr>
      <w:r>
        <w:rPr/>
        <w:t xml:space="preserve">Anschlussleistung: 1.9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Spannung: 220-230V.</w:t>
      </w:r>
    </w:p>
    <w:p>
      <w:pPr>
        <w:numPr>
          <w:ilvl w:val="0"/>
          <w:numId w:val="3"/>
        </w:numPr>
      </w:pPr>
      <w:r>
        <w:rPr/>
        <w:t xml:space="preserve">Die Erkennungsweite des Piktogramms ist 15 m.</w:t>
      </w:r>
    </w:p>
    <w:p>
      <w:pPr>
        <w:numPr>
          <w:ilvl w:val="0"/>
          <w:numId w:val="3"/>
        </w:numPr>
      </w:pPr>
      <w:r>
        <w:rPr/>
        <w:t xml:space="preserve">Geeignet für Zentralbatteriesystem 230 V AC/DC.</w:t>
      </w:r>
    </w:p>
    <w:p>
      <w:pPr>
        <w:numPr>
          <w:ilvl w:val="0"/>
          <w:numId w:val="3"/>
        </w:numPr>
      </w:pPr>
      <w:r>
        <w:rPr/>
        <w:t xml:space="preserve">Dauerschaltung.</w:t>
      </w:r>
    </w:p>
    <w:p>
      <w:pPr>
        <w:numPr>
          <w:ilvl w:val="0"/>
          <w:numId w:val="3"/>
        </w:numPr>
      </w:pPr>
      <w:r>
        <w:rPr/>
        <w:t xml:space="preserve">Schutzklasse: Klasse II.</w:t>
      </w:r>
    </w:p>
    <w:p>
      <w:pPr>
        <w:numPr>
          <w:ilvl w:val="0"/>
          <w:numId w:val="3"/>
        </w:numPr>
      </w:pPr>
      <w:r>
        <w:rPr/>
        <w:t xml:space="preserve">Fotobiologische Sicherheit EN 62471: RISK GROUP 1 UNLIMITED.</w:t>
      </w:r>
    </w:p>
    <w:p>
      <w:pPr>
        <w:numPr>
          <w:ilvl w:val="0"/>
          <w:numId w:val="3"/>
        </w:numPr>
      </w:pPr>
      <w:r>
        <w:rPr/>
        <w:t xml:space="preserve">Pulverbeschichteter zamak Gehäuse, RAL9006 - weißaluminium (Strukturlack).</w:t>
      </w:r>
    </w:p>
    <w:p>
      <w:pPr>
        <w:numPr>
          <w:ilvl w:val="0"/>
          <w:numId w:val="3"/>
        </w:numPr>
      </w:pPr>
      <w:r>
        <w:rPr/>
        <w:t xml:space="preserve">IP-Schutzart: IP42.</w:t>
      </w:r>
    </w:p>
    <w:p>
      <w:pPr>
        <w:numPr>
          <w:ilvl w:val="0"/>
          <w:numId w:val="3"/>
        </w:numPr>
      </w:pPr>
      <w:r>
        <w:rPr/>
        <w:t xml:space="preserve">IK-Schutzart: IK04.</w:t>
      </w:r>
    </w:p>
    <w:p>
      <w:pPr>
        <w:numPr>
          <w:ilvl w:val="0"/>
          <w:numId w:val="3"/>
        </w:numPr>
      </w:pPr>
      <w:r>
        <w:rPr/>
        <w:t xml:space="preserve">Ambient temperature: -20°C - 35°C.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Leuchte, Lichtquelle, Driver und Batterie.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6FA29DA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2024-01-05T16:01:07+01:00</dcterms:created>
  <dcterms:modified xsi:type="dcterms:W3CDTF">2024-01-05T16:01:07+01:00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