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EN 62471: RISK GROUP 0 UNLIMITED.</w:t>
      </w:r>
    </w:p>
    <w:p>
      <w:pPr>
        <w:numPr>
          <w:ilvl w:val="0"/>
          <w:numId w:val="3"/>
        </w:numPr>
      </w:pPr>
      <w:r>
        <w:rPr/>
        <w:t xml:space="preserve">Zamak pó revestido base, RAL9005 - preto (texturado).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luminária, fonte de luz, driver e bateria.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17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2024-07-17T09:21:49+02:00</dcterms:created>
  <dcterms:modified xsi:type="dcterms:W3CDTF">2024-07-17T09:21:49+02:00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