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 dans les environnements ATEX.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2.4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9.1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10.8 m.  À une hauteur de montage de 2.8 m, l'éclairage au sol est de 1 lux avec une interdistance ("b") de 8.6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B2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