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KL145/6S2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Groot Noodverlichtingsarmatuur voor enkel- en dubbelzijdige signalering.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420 mm x 82 mm x 220 mm.</w:t>
      </w:r>
    </w:p>
    <w:p>
      <w:pPr>
        <w:numPr>
          <w:ilvl w:val="0"/>
          <w:numId w:val="3"/>
        </w:numPr>
      </w:pPr>
      <w:r>
        <w:rPr/>
        <w:t xml:space="preserve">Witte polycarbonaat behuizing, montage tegen de muur, plafond, of loodrecht op de muur. Connector met schroefloze aansluitklemmen (tot 2.5 mm²), voor doorvoerbedrading.</w:t>
      </w:r>
    </w:p>
    <w:p>
      <w:pPr>
        <w:numPr>
          <w:ilvl w:val="0"/>
          <w:numId w:val="3"/>
        </w:numPr>
      </w:pPr>
      <w:r>
        <w:rPr/>
        <w:t xml:space="preserve">Opgenomen vermogen: 3.3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40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IP54.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F639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2025-03-02T19:05:37+01:00</dcterms:created>
  <dcterms:modified xsi:type="dcterms:W3CDTF">2025-03-02T19:05:37+01:00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