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R3115/LEDW455DX1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Surface-mounted or suspended Shielded Lens luminaire.</w:t>
      </w:r>
    </w:p>
    <w:p>
      <w:pPr>
        <w:numPr>
          <w:ilvl w:val="0"/>
          <w:numId w:val="3"/>
        </w:numPr>
      </w:pPr>
      <w:r>
        <w:rPr/>
        <w:t xml:space="preserve">Shielded lens optics, polycarbonate (PC) with aluminium thin film, medium wide-angle light distribution.</w:t>
      </w:r>
    </w:p>
    <w:p>
      <w:pPr>
        <w:numPr>
          <w:ilvl w:val="0"/>
          <w:numId w:val="3"/>
        </w:numPr>
      </w:pPr>
      <w:r>
        <w:rPr/>
        <w:t xml:space="preserve">Housing with a visible height of 20 mm and seamless rounded corners. Shielding units with rounded ends.</w:t>
      </w:r>
    </w:p>
    <w:p>
      <w:pPr>
        <w:numPr>
          <w:ilvl w:val="0"/>
          <w:numId w:val="3"/>
        </w:numPr>
      </w:pPr>
      <w:r>
        <w:rPr/>
        <w:t xml:space="preserve">Dimensions: 1300 mm x 260 mm x 35 mm.</w:t>
      </w:r>
    </w:p>
    <w:p>
      <w:pPr>
        <w:numPr>
          <w:ilvl w:val="0"/>
          <w:numId w:val="3"/>
        </w:numPr>
      </w:pPr>
      <w:r>
        <w:rPr/>
        <w:t xml:space="preserve">Shielded lens: the light source is hidden from view by shielding units, the light distribution is made with a lens. Two lenses per shield cavity.</w:t>
      </w:r>
    </w:p>
    <w:p>
      <w:pPr>
        <w:numPr>
          <w:ilvl w:val="0"/>
          <w:numId w:val="3"/>
        </w:numPr>
      </w:pPr>
      <w:r>
        <w:rPr/>
        <w:t xml:space="preserve">Luminous flux: 5300 lm, Luminous efficacy: 143 lm/W.</w:t>
      </w:r>
    </w:p>
    <w:p>
      <w:pPr>
        <w:numPr>
          <w:ilvl w:val="0"/>
          <w:numId w:val="3"/>
        </w:numPr>
      </w:pPr>
      <w:r>
        <w:rPr/>
        <w:t xml:space="preserve">Power: 37.0 W, DALI dimmable.</w:t>
      </w:r>
    </w:p>
    <w:p>
      <w:pPr>
        <w:numPr>
          <w:ilvl w:val="0"/>
          <w:numId w:val="3"/>
        </w:numPr>
      </w:pPr>
      <w:r>
        <w:rPr/>
        <w:t xml:space="preserve">Frequency: 50-60Hz AC.</w:t>
      </w:r>
    </w:p>
    <w:p>
      <w:pPr>
        <w:numPr>
          <w:ilvl w:val="0"/>
          <w:numId w:val="3"/>
        </w:numPr>
      </w:pPr>
      <w:r>
        <w:rPr/>
        <w:t xml:space="preserve">Voltage: 220-240V.</w:t>
      </w:r>
    </w:p>
    <w:p>
      <w:pPr>
        <w:numPr>
          <w:ilvl w:val="0"/>
          <w:numId w:val="3"/>
        </w:numPr>
      </w:pPr>
      <w:r>
        <w:rPr/>
        <w:t xml:space="preserve">Electrical isolation class: class 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98%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3000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Shielded lens for glare-free light distribution with UGR &lt;= 16 and luminances @ 65° 3000 Cd/m² conform norm EN 12464-1 for very high visual demands, e.g. quality control, precision tasks.</w:t>
      </w:r>
    </w:p>
    <w:p>
      <w:pPr>
        <w:numPr>
          <w:ilvl w:val="0"/>
          <w:numId w:val="3"/>
        </w:numPr>
      </w:pPr>
      <w:r>
        <w:rPr/>
        <w:t xml:space="preserve">Photobiological safety IEC/TR 62778: RG1.</w:t>
      </w:r>
    </w:p>
    <w:p>
      <w:pPr>
        <w:numPr>
          <w:ilvl w:val="0"/>
          <w:numId w:val="3"/>
        </w:numPr>
      </w:pPr>
      <w:r>
        <w:rPr/>
        <w:t xml:space="preserve">Lacquered sheet steel housing, RAL9003 - white (textured).</w:t>
      </w:r>
    </w:p>
    <w:p>
      <w:pPr>
        <w:numPr>
          <w:ilvl w:val="0"/>
          <w:numId w:val="3"/>
        </w:numPr>
      </w:pPr>
      <w:r>
        <w:rPr/>
        <w:t xml:space="preserve">IP protection level: IP20.</w:t>
      </w:r>
    </w:p>
    <w:p>
      <w:pPr>
        <w:numPr>
          <w:ilvl w:val="0"/>
          <w:numId w:val="3"/>
        </w:numPr>
      </w:pPr>
      <w:r>
        <w:rPr/>
        <w:t xml:space="preserve">Glowwire: 650°C.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>
      <w:pPr>
        <w:numPr>
          <w:ilvl w:val="0"/>
          <w:numId w:val="3"/>
        </w:numPr>
      </w:pPr>
      <w:r>
        <w:rPr/>
        <w:t xml:space="preserve">Mandatory accessoires for mounting the luminaire: R3H1201/150-5X1, R3H1101/150-5, R3H1120-X1, R3H1130-X1.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A578D5B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2023-06-28T14:55:27+02:00</dcterms:created>
  <dcterms:modified xsi:type="dcterms:W3CDTF">2023-06-28T14:55:27+02:00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