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U23I2/LEDW35DE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Recessed diffusor with shallow built-in height.</w:t>
      </w:r>
    </w:p>
    <w:p>
      <w:pPr>
        <w:numPr>
          <w:ilvl w:val="0"/>
          <w:numId w:val="3"/>
        </w:numPr>
      </w:pPr>
      <w:r>
        <w:rPr/>
        <w:t xml:space="preserve">Diffuser optics, acrylic (PMMA) microprism with diffuser foil, wide-angle light distribution.</w:t>
      </w:r>
    </w:p>
    <w:p>
      <w:pPr>
        <w:numPr>
          <w:ilvl w:val="0"/>
          <w:numId w:val="3"/>
        </w:numPr>
      </w:pPr>
      <w:r>
        <w:rPr/>
        <w:t xml:space="preserve">Low recessed height.</w:t>
      </w:r>
    </w:p>
    <w:p>
      <w:pPr>
        <w:numPr>
          <w:ilvl w:val="0"/>
          <w:numId w:val="3"/>
        </w:numPr>
      </w:pPr>
      <w:r>
        <w:rPr/>
        <w:t xml:space="preserve">Dimensions: 596 mm x 596 mm x 14 mm.</w:t>
      </w:r>
    </w:p>
    <w:p>
      <w:pPr>
        <w:numPr>
          <w:ilvl w:val="0"/>
          <w:numId w:val="3"/>
        </w:numPr>
      </w:pPr>
      <w:r>
        <w:rPr/>
        <w:t xml:space="preserve">M600, installation as pure lay-in luminaire for modular ceilings with basic exposed TEE grid system.</w:t>
      </w:r>
    </w:p>
    <w:p>
      <w:pPr>
        <w:numPr>
          <w:ilvl w:val="0"/>
          <w:numId w:val="3"/>
        </w:numPr>
      </w:pPr>
      <w:r>
        <w:rPr/>
        <w:t xml:space="preserve">Flat panel diffuser for bright and uniform illumination.</w:t>
      </w:r>
    </w:p>
    <w:p>
      <w:pPr>
        <w:numPr>
          <w:ilvl w:val="0"/>
          <w:numId w:val="3"/>
        </w:numPr>
      </w:pPr>
      <w:r>
        <w:rPr/>
        <w:t xml:space="preserve">Luminous flux: 3200 lm, Luminous efficacy: 110 lm/W.</w:t>
      </w:r>
    </w:p>
    <w:p>
      <w:pPr>
        <w:numPr>
          <w:ilvl w:val="0"/>
          <w:numId w:val="3"/>
        </w:numPr>
      </w:pPr>
      <w:r>
        <w:rPr/>
        <w:t xml:space="preserve">Power: 29.0 W, DALI driver controlled by integrated sensor.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87%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Lacquered sheet steel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IK02.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4302EC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2023-04-20T11:56:44+02:00</dcterms:created>
  <dcterms:modified xsi:type="dcterms:W3CDTF">2023-04-20T11:56:44+02:00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