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U2B-M110-MI-830-045S</w:t>
      </w:r>
    </w:p>
    <w:p/>
    <w:p>
      <w:pPr/>
      <w:r>
        <w:pict>
          <v:shape type="#_x0000_t75" style="width:250pt; height:156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Painel de difusor plano de alto desempenho.</w:t>
      </w:r>
    </w:p>
    <w:p>
      <w:pPr>
        <w:numPr>
          <w:ilvl w:val="0"/>
          <w:numId w:val="3"/>
        </w:numPr>
      </w:pPr>
      <w:r>
        <w:rPr/>
        <w:t xml:space="preserve">Micro-óptica difusor optics, acrílico (PMMA) opalino, folha de deglaring difusa e óptica distribuição luminosa.</w:t>
      </w:r>
    </w:p>
    <w:p>
      <w:pPr>
        <w:numPr>
          <w:ilvl w:val="0"/>
          <w:numId w:val="3"/>
        </w:numPr>
      </w:pPr>
      <w:r>
        <w:rPr/>
        <w:t xml:space="preserve">Alto fluxo luminoso e eficiência.</w:t>
      </w:r>
    </w:p>
    <w:p>
      <w:pPr>
        <w:numPr>
          <w:ilvl w:val="0"/>
          <w:numId w:val="3"/>
        </w:numPr>
      </w:pPr>
      <w:r>
        <w:rPr/>
        <w:t xml:space="preserve">Dimensões: 1195 mm x 295 mm x 77 mm.</w:t>
      </w:r>
    </w:p>
    <w:p>
      <w:pPr>
        <w:numPr>
          <w:ilvl w:val="0"/>
          <w:numId w:val="3"/>
        </w:numPr>
      </w:pPr>
      <w:r>
        <w:rPr/>
        <w:t xml:space="preserve">M300, instalação como luminária colocada sobre o perfil do teto, em tectos modulares de sistema de perfil visível.</w:t>
      </w:r>
    </w:p>
    <w:p>
      <w:pPr>
        <w:numPr>
          <w:ilvl w:val="0"/>
          <w:numId w:val="3"/>
        </w:numPr>
      </w:pPr>
      <w:r>
        <w:rPr/>
        <w:t xml:space="preserve">Painel de difusor plano com uma folha MesoOptics™ sobre um difusor de vidro transparente para uma iluminação brilhante e uniforme com grandes interdistâncias.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136 lm/W.</w:t>
      </w:r>
    </w:p>
    <w:p>
      <w:pPr>
        <w:numPr>
          <w:ilvl w:val="0"/>
          <w:numId w:val="3"/>
        </w:numPr>
      </w:pPr>
      <w:r>
        <w:rPr/>
        <w:t xml:space="preserve">Potência: 33.0 W, não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RG0.</w:t>
      </w:r>
    </w:p>
    <w:p>
      <w:pPr>
        <w:numPr>
          <w:ilvl w:val="0"/>
          <w:numId w:val="3"/>
        </w:numPr>
      </w:pPr>
      <w:r>
        <w:rPr/>
        <w:t xml:space="preserve">Aço lacada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IP20/IP40.</w:t>
      </w:r>
    </w:p>
    <w:p>
      <w:pPr>
        <w:numPr>
          <w:ilvl w:val="0"/>
          <w:numId w:val="3"/>
        </w:numPr>
      </w:pPr>
      <w:r>
        <w:rPr/>
        <w:t xml:space="preserve">Grau de protecção IK: IK03.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9F6B2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2024-04-19T10:58:49+02:00</dcterms:created>
  <dcterms:modified xsi:type="dcterms:W3CDTF">2024-04-19T10:58:49+02:00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