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U2B-M210-MI-830-055S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5500 lm, Specifieke lichtstroom: 138 lm/W.</w:t>
      </w:r>
    </w:p>
    <w:p>
      <w:pPr>
        <w:numPr>
          <w:ilvl w:val="0"/>
          <w:numId w:val="3"/>
        </w:numPr>
      </w:pPr>
      <w:r>
        <w:rPr/>
        <w:t xml:space="preserve">Opgenomen vermogen: 40.0 W, niet-dimbaar.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287C1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2024-04-24T08:11:37+02:00</dcterms:created>
  <dcterms:modified xsi:type="dcterms:W3CDTF">2024-04-24T08:11:37+02:00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