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U7C-M112-35-840-020D</w:t>
      </w:r>
    </w:p>
    <w:p/>
    <w:p>
      <w:pPr/>
      <w:r>
        <w:pict>
          <v:shape type="#_x0000_t75" style="width:250pt; height:20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Einbauleuchte mit LED+LENS.</w:t>
      </w:r>
    </w:p>
    <w:p>
      <w:pPr>
        <w:numPr>
          <w:ilvl w:val="0"/>
          <w:numId w:val="3"/>
        </w:numPr>
      </w:pPr>
      <w:r>
        <w:rPr/>
        <w:t xml:space="preserve">LED+LENS™ Optik, Polycarbonat (PC) Linse und Cup, sehr breit strahlend Lichtverteilung.</w:t>
      </w:r>
    </w:p>
    <w:p>
      <w:pPr>
        <w:numPr>
          <w:ilvl w:val="0"/>
          <w:numId w:val="3"/>
        </w:numPr>
      </w:pPr>
      <w:r>
        <w:rPr/>
        <w:t xml:space="preserve">Linsen in runden Vertiefungen versenkt.</w:t>
      </w:r>
    </w:p>
    <w:p>
      <w:pPr>
        <w:numPr>
          <w:ilvl w:val="0"/>
          <w:numId w:val="3"/>
        </w:numPr>
      </w:pPr>
      <w:r>
        <w:rPr/>
        <w:t xml:space="preserve">Abmessungen: 1196 mm x 296 mm x 50 mm.</w:t>
      </w:r>
    </w:p>
    <w:p>
      <w:pPr>
        <w:numPr>
          <w:ilvl w:val="0"/>
          <w:numId w:val="3"/>
        </w:numPr>
      </w:pPr>
      <w:r>
        <w:rPr/>
        <w:t xml:space="preserve">M300, Installation als reine Einlegeleuchte für modulare Decken mit sichtbarem Rastersystem.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2100 lm, Spezifischer Lichtstrom: 150 lm/W.</w:t>
      </w:r>
    </w:p>
    <w:p>
      <w:pPr>
        <w:numPr>
          <w:ilvl w:val="0"/>
          <w:numId w:val="3"/>
        </w:numPr>
      </w:pPr>
      <w:r>
        <w:rPr/>
        <w:t xml:space="preserve">Anschlussleistung: 14.0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für eine blendfreie Lichtverteilung mit UGR &lt;= 19 und einer Leuchtdichte @ 65° 3000 Cd/m²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stahlblech Gehäuse, 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AF6773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2025-05-05T18:44:54+02:00</dcterms:created>
  <dcterms:modified xsi:type="dcterms:W3CDTF">2025-05-05T18:44:54+02:00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