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V3UDK0M/N9L0D0X2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polykarbonatmikroprisma (PC) med diffusorfolie, diffust ljusfördelning.</w:t>
      </w:r>
    </w:p>
    <w:p>
      <w:pPr>
        <w:numPr>
          <w:ilvl w:val="0"/>
          <w:numId w:val="3"/>
        </w:numPr>
      </w:pPr>
      <w:r>
        <w:rPr/>
        <w:t xml:space="preserve">Dimensioner: 2537 mm x 76 mm x 72 mm.</w:t>
      </w:r>
    </w:p>
    <w:p>
      <w:pPr>
        <w:numPr>
          <w:ilvl w:val="0"/>
          <w:numId w:val="3"/>
        </w:numPr>
      </w:pPr>
      <w:r>
        <w:rPr/>
        <w:t xml:space="preserve">individuell linjär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3150 lm, Specifikt ljusutbyte: 115 lm/W.</w:t>
      </w:r>
    </w:p>
    <w:p>
      <w:pPr>
        <w:numPr>
          <w:ilvl w:val="0"/>
          <w:numId w:val="3"/>
        </w:numPr>
      </w:pPr>
      <w:r>
        <w:rPr/>
        <w:t xml:space="preserve">Energiförbrukning: 27.4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98%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RAL9006 - aluminiumgrå.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397EF1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2025-03-04T15:01:49+01:00</dcterms:created>
  <dcterms:modified xsi:type="dcterms:W3CDTF">2025-03-04T15:01:49+01:00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