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driver aangestuurd door geïntegreerde sensor.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