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3600 lm, Specifieke lichtstroom: 136 lm/W. Opgenomen vermogen: 26.5 W, niet-dimbaar.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