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00 lm, Luminous efficacy: 143 lm/W. Power: 17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