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3450 lm, Luminous efficacy: 138 lm/W. Power: 25.0 W, not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