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1550 lm, Specifieke lichtstroom: 148 lm/W. Opgenomen vermogen: 10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