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139 lm/W. Opgenomen vermogen: 18.0 W, niet-dimbaar.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