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1450 lm, Specifikt ljusutbyte: 145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