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25100 lm, Specifieke lichtstroom: 121 lm/W. Opgenomen vermogen: 208.0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