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1560 mm x 60 mm x 135 mm. Lichtstrom: 9750 lm, Spezifischer Lichtstrom: 134 lm/W. Anschlussleistung: 73.0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Extrudiertes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