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26450 lm, Luminous efficacy: 133 lm/W. Power: 199.0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