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142 lm/W. Consommation de courant: 70.5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