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143 lm/W. Consumo de energía: 70.0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