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9000 lm, Specifikt ljusutbyte: 146 lm/W. Energiförbrukning: 61.5 W, ej dimbar. Frekvens: 50-60Hz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