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765 lm, Specifieke lichtstroom: 100 lm/W. Opgenomen vermogen: 7.7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