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Centralizada.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6.8 W.   Tensión: 220-230V. Contiene módulo de comunicación MSÜ3 direccionable para uso con baterías centralizadas. Modo permanente.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